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4FD" w:rsidRPr="005433D8" w:rsidRDefault="00E304FD" w:rsidP="00E304FD">
      <w:pPr>
        <w:jc w:val="center"/>
        <w:rPr>
          <w:b/>
          <w:sz w:val="24"/>
          <w:szCs w:val="24"/>
        </w:rPr>
      </w:pPr>
      <w:r w:rsidRPr="008902B4">
        <w:rPr>
          <w:b/>
          <w:sz w:val="24"/>
          <w:szCs w:val="24"/>
          <w:lang w:val="en-US"/>
        </w:rPr>
        <w:t>Performance Monitoring Plan</w:t>
      </w:r>
      <w:r w:rsidR="005433D8">
        <w:rPr>
          <w:b/>
          <w:sz w:val="24"/>
          <w:szCs w:val="24"/>
          <w:lang w:val="en-US"/>
        </w:rPr>
        <w:t xml:space="preserve"> </w:t>
      </w:r>
      <w:r w:rsidR="005433D8">
        <w:rPr>
          <w:b/>
          <w:sz w:val="24"/>
          <w:szCs w:val="24"/>
        </w:rPr>
        <w:t xml:space="preserve">/ План моніторингу виконання проекту </w:t>
      </w:r>
    </w:p>
    <w:p w:rsidR="00E304FD" w:rsidRPr="008902B4" w:rsidRDefault="00E304FD" w:rsidP="00E304FD">
      <w:pPr>
        <w:ind w:left="45"/>
        <w:jc w:val="center"/>
        <w:rPr>
          <w:b/>
          <w:sz w:val="36"/>
          <w:szCs w:val="36"/>
          <w:lang w:val="en-US"/>
        </w:rPr>
      </w:pPr>
    </w:p>
    <w:tbl>
      <w:tblPr>
        <w:tblW w:w="1404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4"/>
        <w:gridCol w:w="3060"/>
        <w:gridCol w:w="3600"/>
        <w:gridCol w:w="1710"/>
        <w:gridCol w:w="2193"/>
        <w:gridCol w:w="1260"/>
      </w:tblGrid>
      <w:tr w:rsidR="00E304FD" w:rsidRPr="008902B4" w:rsidTr="006020E4">
        <w:trPr>
          <w:trHeight w:val="636"/>
        </w:trPr>
        <w:tc>
          <w:tcPr>
            <w:tcW w:w="222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E2F3" w:themeFill="accent1" w:themeFillTint="33"/>
          </w:tcPr>
          <w:p w:rsidR="00E304FD" w:rsidRPr="005433D8" w:rsidRDefault="00E304FD" w:rsidP="00A550DA">
            <w:pPr>
              <w:rPr>
                <w:b/>
                <w:sz w:val="18"/>
              </w:rPr>
            </w:pPr>
            <w:r w:rsidRPr="008902B4">
              <w:rPr>
                <w:b/>
                <w:sz w:val="18"/>
                <w:lang w:val="en-US"/>
              </w:rPr>
              <w:t>Performance Indicator</w:t>
            </w:r>
            <w:r w:rsidR="005433D8">
              <w:rPr>
                <w:b/>
                <w:sz w:val="18"/>
              </w:rPr>
              <w:t xml:space="preserve"> / Індикатор виконання</w:t>
            </w:r>
          </w:p>
          <w:p w:rsidR="00E304FD" w:rsidRPr="008902B4" w:rsidRDefault="00E304FD" w:rsidP="00977ADF">
            <w:pPr>
              <w:rPr>
                <w:rFonts w:ascii="Sylfaen" w:hAnsi="Sylfaen"/>
                <w:b/>
                <w:i/>
                <w:sz w:val="18"/>
                <w:szCs w:val="16"/>
                <w:lang w:val="en-US"/>
              </w:rPr>
            </w:pPr>
          </w:p>
        </w:tc>
        <w:tc>
          <w:tcPr>
            <w:tcW w:w="306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E2F3" w:themeFill="accent1" w:themeFillTint="33"/>
          </w:tcPr>
          <w:p w:rsidR="00E304FD" w:rsidRPr="005433D8" w:rsidRDefault="00E304FD" w:rsidP="00A550DA">
            <w:pPr>
              <w:rPr>
                <w:rFonts w:ascii="Sylfaen" w:hAnsi="Sylfaen"/>
                <w:b/>
                <w:sz w:val="18"/>
              </w:rPr>
            </w:pPr>
            <w:r w:rsidRPr="008902B4">
              <w:rPr>
                <w:b/>
                <w:sz w:val="18"/>
                <w:lang w:val="en-US"/>
              </w:rPr>
              <w:t>Detailed Definition of the performance indicator</w:t>
            </w:r>
            <w:r w:rsidR="005433D8">
              <w:rPr>
                <w:b/>
                <w:sz w:val="18"/>
              </w:rPr>
              <w:t xml:space="preserve"> / Детальне визначення індикатору </w:t>
            </w:r>
            <w:r w:rsidR="00AC380B">
              <w:rPr>
                <w:b/>
                <w:sz w:val="18"/>
              </w:rPr>
              <w:t>для оцінки діяльності</w:t>
            </w:r>
          </w:p>
          <w:p w:rsidR="00E304FD" w:rsidRPr="008902B4" w:rsidRDefault="00E304FD" w:rsidP="00A550DA">
            <w:pPr>
              <w:rPr>
                <w:rFonts w:ascii="Sylfaen" w:hAnsi="Sylfaen"/>
                <w:b/>
                <w:sz w:val="18"/>
                <w:lang w:val="en-US"/>
              </w:rPr>
            </w:pPr>
          </w:p>
        </w:tc>
        <w:tc>
          <w:tcPr>
            <w:tcW w:w="36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E2F3" w:themeFill="accent1" w:themeFillTint="33"/>
          </w:tcPr>
          <w:p w:rsidR="00E304FD" w:rsidRDefault="00E304FD" w:rsidP="00A550DA">
            <w:pPr>
              <w:rPr>
                <w:b/>
                <w:sz w:val="18"/>
              </w:rPr>
            </w:pPr>
            <w:r w:rsidRPr="008902B4">
              <w:rPr>
                <w:b/>
                <w:sz w:val="18"/>
                <w:lang w:val="en-US"/>
              </w:rPr>
              <w:t>Source, method, frequency,</w:t>
            </w:r>
            <w:r w:rsidR="004F42B0">
              <w:rPr>
                <w:b/>
                <w:sz w:val="18"/>
                <w:lang w:val="en-US"/>
              </w:rPr>
              <w:t xml:space="preserve"> </w:t>
            </w:r>
            <w:r w:rsidRPr="008902B4">
              <w:rPr>
                <w:b/>
                <w:sz w:val="18"/>
                <w:lang w:val="en-US"/>
              </w:rPr>
              <w:t>schedule of data collection</w:t>
            </w:r>
            <w:r w:rsidR="005433D8">
              <w:rPr>
                <w:b/>
                <w:sz w:val="18"/>
              </w:rPr>
              <w:t xml:space="preserve"> /</w:t>
            </w:r>
          </w:p>
          <w:p w:rsidR="005433D8" w:rsidRPr="005433D8" w:rsidRDefault="00AC380B" w:rsidP="00A550DA">
            <w:pPr>
              <w:rPr>
                <w:rFonts w:ascii="Sylfaen" w:hAnsi="Sylfaen"/>
                <w:b/>
                <w:sz w:val="18"/>
              </w:rPr>
            </w:pPr>
            <w:r>
              <w:rPr>
                <w:b/>
                <w:sz w:val="18"/>
              </w:rPr>
              <w:t>Джерело, спосіб</w:t>
            </w:r>
            <w:r w:rsidR="005433D8">
              <w:rPr>
                <w:b/>
                <w:sz w:val="18"/>
              </w:rPr>
              <w:t xml:space="preserve">, періодичність та графік збору </w:t>
            </w:r>
            <w:r>
              <w:rPr>
                <w:b/>
                <w:sz w:val="18"/>
              </w:rPr>
              <w:t>даних</w:t>
            </w:r>
          </w:p>
          <w:p w:rsidR="00E304FD" w:rsidRPr="005433D8" w:rsidRDefault="00E304FD" w:rsidP="00A550DA">
            <w:pPr>
              <w:rPr>
                <w:rFonts w:ascii="Sylfaen" w:hAnsi="Sylfaen"/>
                <w:b/>
                <w:sz w:val="18"/>
                <w:lang w:val="ru-RU"/>
              </w:rPr>
            </w:pPr>
          </w:p>
        </w:tc>
        <w:tc>
          <w:tcPr>
            <w:tcW w:w="171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E2F3" w:themeFill="accent1" w:themeFillTint="33"/>
          </w:tcPr>
          <w:p w:rsidR="00E304FD" w:rsidRPr="005433D8" w:rsidRDefault="00E304FD" w:rsidP="00A550DA">
            <w:pPr>
              <w:rPr>
                <w:rFonts w:ascii="Sylfaen" w:hAnsi="Sylfaen"/>
                <w:b/>
                <w:sz w:val="18"/>
              </w:rPr>
            </w:pPr>
            <w:r w:rsidRPr="008902B4">
              <w:rPr>
                <w:b/>
                <w:sz w:val="18"/>
                <w:lang w:val="en-US"/>
              </w:rPr>
              <w:t>Staff responsible for collecting data</w:t>
            </w:r>
            <w:r w:rsidR="005433D8">
              <w:rPr>
                <w:b/>
                <w:sz w:val="18"/>
              </w:rPr>
              <w:t xml:space="preserve"> / </w:t>
            </w:r>
            <w:r w:rsidR="00AC380B" w:rsidRPr="00AC380B">
              <w:rPr>
                <w:b/>
                <w:sz w:val="18"/>
                <w:szCs w:val="18"/>
              </w:rPr>
              <w:t>Відповідальний працівник за збір даних</w:t>
            </w:r>
          </w:p>
          <w:p w:rsidR="00E304FD" w:rsidRPr="008902B4" w:rsidRDefault="00E304FD" w:rsidP="00A550DA">
            <w:pPr>
              <w:rPr>
                <w:rFonts w:ascii="Sylfaen" w:hAnsi="Sylfaen"/>
                <w:b/>
                <w:sz w:val="18"/>
                <w:lang w:val="en-US"/>
              </w:rPr>
            </w:pPr>
          </w:p>
        </w:tc>
        <w:tc>
          <w:tcPr>
            <w:tcW w:w="219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E2F3" w:themeFill="accent1" w:themeFillTint="33"/>
          </w:tcPr>
          <w:p w:rsidR="00E304FD" w:rsidRDefault="00E304FD" w:rsidP="00D3047C">
            <w:pPr>
              <w:rPr>
                <w:rFonts w:ascii="Sylfaen" w:hAnsi="Sylfaen" w:cs="Sylfaen"/>
                <w:sz w:val="24"/>
                <w:szCs w:val="24"/>
                <w:lang w:val="ka-GE"/>
              </w:rPr>
            </w:pPr>
            <w:r w:rsidRPr="008902B4">
              <w:rPr>
                <w:b/>
                <w:sz w:val="18"/>
                <w:lang w:val="en-US"/>
              </w:rPr>
              <w:t>How data will be reviewed, analyzed and reported</w:t>
            </w:r>
            <w:r w:rsidR="00D3047C">
              <w:rPr>
                <w:b/>
                <w:sz w:val="18"/>
              </w:rPr>
              <w:t xml:space="preserve"> / </w:t>
            </w:r>
            <w:r w:rsidR="00D3047C" w:rsidRPr="00D3047C">
              <w:rPr>
                <w:b/>
                <w:sz w:val="18"/>
                <w:szCs w:val="18"/>
              </w:rPr>
              <w:t>Яким чином зібрані дані будуть вивчатися, аналізуватися та як вони будуть представленими у проектних звітах</w:t>
            </w:r>
          </w:p>
          <w:p w:rsidR="00D3047C" w:rsidRPr="00D3047C" w:rsidRDefault="00D3047C" w:rsidP="00D3047C">
            <w:pPr>
              <w:jc w:val="center"/>
              <w:rPr>
                <w:rFonts w:ascii="Sylfaen" w:hAnsi="Sylfaen" w:cs="Sylfaen"/>
                <w:sz w:val="8"/>
                <w:szCs w:val="8"/>
                <w:lang w:val="ka-GE"/>
              </w:rPr>
            </w:pPr>
          </w:p>
        </w:tc>
        <w:tc>
          <w:tcPr>
            <w:tcW w:w="126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E2F3" w:themeFill="accent1" w:themeFillTint="33"/>
          </w:tcPr>
          <w:p w:rsidR="00E304FD" w:rsidRPr="00D3047C" w:rsidRDefault="00E304FD" w:rsidP="00A550DA">
            <w:pPr>
              <w:rPr>
                <w:rFonts w:ascii="Sylfaen" w:hAnsi="Sylfaen"/>
                <w:b/>
                <w:sz w:val="18"/>
              </w:rPr>
            </w:pPr>
            <w:r w:rsidRPr="008902B4">
              <w:rPr>
                <w:b/>
                <w:sz w:val="18"/>
                <w:lang w:val="en-US"/>
              </w:rPr>
              <w:t>Target</w:t>
            </w:r>
            <w:r w:rsidR="00D3047C">
              <w:rPr>
                <w:b/>
                <w:sz w:val="18"/>
              </w:rPr>
              <w:t xml:space="preserve"> / Цільова аудиторія або група</w:t>
            </w:r>
          </w:p>
          <w:p w:rsidR="00E304FD" w:rsidRPr="008902B4" w:rsidRDefault="00E304FD" w:rsidP="00A550DA">
            <w:pPr>
              <w:rPr>
                <w:rFonts w:ascii="Sylfaen" w:hAnsi="Sylfaen"/>
                <w:b/>
                <w:sz w:val="18"/>
                <w:lang w:val="en-US"/>
              </w:rPr>
            </w:pPr>
          </w:p>
        </w:tc>
      </w:tr>
      <w:tr w:rsidR="00E304FD" w:rsidRPr="008902B4" w:rsidTr="006020E4">
        <w:tc>
          <w:tcPr>
            <w:tcW w:w="2224" w:type="dxa"/>
            <w:shd w:val="clear" w:color="auto" w:fill="auto"/>
          </w:tcPr>
          <w:p w:rsidR="00D3047C" w:rsidRPr="00D3047C" w:rsidRDefault="00D3047C" w:rsidP="00A550DA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color w:val="FF0000"/>
                <w:sz w:val="18"/>
                <w:szCs w:val="24"/>
                <w:lang w:val="en-US"/>
              </w:rPr>
            </w:pPr>
            <w:r w:rsidRPr="00D3047C">
              <w:rPr>
                <w:b/>
                <w:color w:val="FF0000"/>
                <w:sz w:val="18"/>
                <w:szCs w:val="24"/>
                <w:lang w:val="en-US"/>
              </w:rPr>
              <w:t>Example:</w:t>
            </w:r>
            <w:r w:rsidRPr="00D3047C">
              <w:rPr>
                <w:color w:val="FF0000"/>
                <w:sz w:val="18"/>
                <w:szCs w:val="24"/>
                <w:lang w:val="en-US"/>
              </w:rPr>
              <w:t xml:space="preserve"> </w:t>
            </w:r>
          </w:p>
          <w:p w:rsidR="00E304FD" w:rsidRPr="008902B4" w:rsidRDefault="00E304FD" w:rsidP="00A550DA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Sylfaen" w:hAnsi="Sylfaen"/>
                <w:i/>
                <w:sz w:val="18"/>
                <w:szCs w:val="24"/>
                <w:lang w:val="en-US"/>
              </w:rPr>
            </w:pPr>
            <w:r w:rsidRPr="008902B4">
              <w:rPr>
                <w:i/>
                <w:sz w:val="18"/>
                <w:szCs w:val="24"/>
                <w:lang w:val="en-US"/>
              </w:rPr>
              <w:t>Number of people reached through</w:t>
            </w:r>
            <w:r w:rsidR="005F0F07">
              <w:rPr>
                <w:i/>
                <w:sz w:val="18"/>
                <w:szCs w:val="24"/>
                <w:lang w:val="en-US"/>
              </w:rPr>
              <w:t xml:space="preserve"> public</w:t>
            </w:r>
            <w:r w:rsidRPr="008902B4">
              <w:rPr>
                <w:i/>
                <w:sz w:val="18"/>
                <w:szCs w:val="24"/>
                <w:lang w:val="en-US"/>
              </w:rPr>
              <w:t xml:space="preserve"> </w:t>
            </w:r>
            <w:r w:rsidR="005F0F07">
              <w:rPr>
                <w:i/>
                <w:sz w:val="18"/>
                <w:szCs w:val="24"/>
                <w:lang w:val="en-US"/>
              </w:rPr>
              <w:t>awareness</w:t>
            </w:r>
            <w:r w:rsidRPr="008902B4">
              <w:rPr>
                <w:i/>
                <w:sz w:val="18"/>
                <w:szCs w:val="24"/>
                <w:lang w:val="en-US"/>
              </w:rPr>
              <w:t xml:space="preserve"> </w:t>
            </w:r>
            <w:r w:rsidR="005F0F07">
              <w:rPr>
                <w:i/>
                <w:sz w:val="18"/>
                <w:szCs w:val="24"/>
                <w:lang w:val="en-US"/>
              </w:rPr>
              <w:t>campaign</w:t>
            </w:r>
          </w:p>
          <w:p w:rsidR="00D3047C" w:rsidRPr="00D3047C" w:rsidRDefault="00D3047C" w:rsidP="00D3047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color w:val="FF0000"/>
                <w:sz w:val="18"/>
                <w:szCs w:val="24"/>
                <w:lang w:val="en-US"/>
              </w:rPr>
            </w:pPr>
            <w:r>
              <w:rPr>
                <w:b/>
                <w:color w:val="FF0000"/>
                <w:sz w:val="18"/>
                <w:szCs w:val="24"/>
              </w:rPr>
              <w:t>Приклад</w:t>
            </w:r>
            <w:r w:rsidRPr="00D3047C">
              <w:rPr>
                <w:b/>
                <w:color w:val="FF0000"/>
                <w:sz w:val="18"/>
                <w:szCs w:val="24"/>
                <w:lang w:val="en-US"/>
              </w:rPr>
              <w:t>:</w:t>
            </w:r>
            <w:r w:rsidRPr="00D3047C">
              <w:rPr>
                <w:color w:val="FF0000"/>
                <w:sz w:val="18"/>
                <w:szCs w:val="24"/>
                <w:lang w:val="en-US"/>
              </w:rPr>
              <w:t xml:space="preserve"> </w:t>
            </w:r>
          </w:p>
          <w:p w:rsidR="00D3047C" w:rsidRPr="00D3047C" w:rsidRDefault="00D3047C" w:rsidP="00D3047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Sylfaen" w:hAnsi="Sylfaen"/>
                <w:i/>
                <w:sz w:val="18"/>
                <w:szCs w:val="24"/>
              </w:rPr>
            </w:pPr>
            <w:r>
              <w:rPr>
                <w:i/>
                <w:sz w:val="18"/>
                <w:szCs w:val="24"/>
              </w:rPr>
              <w:t>Кількість осіб, прямо і опосередковано охоплених інформаційною кампанією</w:t>
            </w:r>
          </w:p>
          <w:p w:rsidR="00E304FD" w:rsidRPr="00D3047C" w:rsidRDefault="00E304FD" w:rsidP="00A550DA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Sylfaen" w:hAnsi="Sylfaen"/>
                <w:i/>
                <w:sz w:val="18"/>
                <w:szCs w:val="24"/>
                <w:lang w:val="ru-RU"/>
              </w:rPr>
            </w:pPr>
          </w:p>
        </w:tc>
        <w:tc>
          <w:tcPr>
            <w:tcW w:w="3060" w:type="dxa"/>
            <w:shd w:val="clear" w:color="auto" w:fill="auto"/>
          </w:tcPr>
          <w:p w:rsidR="00D3047C" w:rsidRPr="00D3047C" w:rsidRDefault="00D3047C" w:rsidP="00A550DA">
            <w:pPr>
              <w:rPr>
                <w:color w:val="FF0000"/>
                <w:sz w:val="18"/>
                <w:szCs w:val="24"/>
                <w:lang w:val="en-US"/>
              </w:rPr>
            </w:pPr>
            <w:r w:rsidRPr="00D3047C">
              <w:rPr>
                <w:b/>
                <w:color w:val="FF0000"/>
                <w:sz w:val="18"/>
                <w:szCs w:val="24"/>
                <w:lang w:val="en-US"/>
              </w:rPr>
              <w:t>Example:</w:t>
            </w:r>
            <w:r w:rsidRPr="00D3047C">
              <w:rPr>
                <w:color w:val="FF0000"/>
                <w:sz w:val="18"/>
                <w:szCs w:val="24"/>
                <w:lang w:val="en-US"/>
              </w:rPr>
              <w:t xml:space="preserve"> </w:t>
            </w:r>
          </w:p>
          <w:p w:rsidR="00E304FD" w:rsidRPr="008902B4" w:rsidRDefault="00E304FD" w:rsidP="00A550DA">
            <w:pPr>
              <w:rPr>
                <w:i/>
                <w:sz w:val="18"/>
                <w:szCs w:val="24"/>
                <w:lang w:val="en-US"/>
              </w:rPr>
            </w:pPr>
            <w:r w:rsidRPr="008902B4">
              <w:rPr>
                <w:i/>
                <w:sz w:val="18"/>
                <w:szCs w:val="24"/>
                <w:lang w:val="en-US"/>
              </w:rPr>
              <w:t xml:space="preserve">Number of people reached by materials, messages, or other educational forms of information.  </w:t>
            </w:r>
          </w:p>
          <w:p w:rsidR="00E304FD" w:rsidRDefault="00E304FD" w:rsidP="00A550DA">
            <w:pPr>
              <w:rPr>
                <w:i/>
                <w:sz w:val="18"/>
                <w:szCs w:val="24"/>
                <w:u w:val="single"/>
                <w:lang w:val="en-US"/>
              </w:rPr>
            </w:pPr>
            <w:r w:rsidRPr="008902B4">
              <w:rPr>
                <w:b/>
                <w:i/>
                <w:sz w:val="18"/>
                <w:szCs w:val="24"/>
                <w:lang w:val="en-US"/>
              </w:rPr>
              <w:t>Unit:</w:t>
            </w:r>
            <w:r w:rsidRPr="008902B4">
              <w:rPr>
                <w:i/>
                <w:sz w:val="18"/>
                <w:szCs w:val="24"/>
                <w:lang w:val="en-US"/>
              </w:rPr>
              <w:t xml:space="preserve">  </w:t>
            </w:r>
            <w:r w:rsidRPr="00977ADF">
              <w:rPr>
                <w:i/>
                <w:sz w:val="18"/>
                <w:szCs w:val="24"/>
                <w:u w:val="single"/>
                <w:lang w:val="en-US"/>
              </w:rPr>
              <w:t>Number of people</w:t>
            </w:r>
          </w:p>
          <w:p w:rsidR="00D3047C" w:rsidRPr="00D3047C" w:rsidRDefault="00D3047C" w:rsidP="00D3047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color w:val="FF0000"/>
                <w:sz w:val="18"/>
                <w:szCs w:val="24"/>
                <w:lang w:val="ru-RU"/>
              </w:rPr>
            </w:pPr>
            <w:r>
              <w:rPr>
                <w:b/>
                <w:color w:val="FF0000"/>
                <w:sz w:val="18"/>
                <w:szCs w:val="24"/>
              </w:rPr>
              <w:t>Приклад</w:t>
            </w:r>
            <w:r w:rsidRPr="00D3047C">
              <w:rPr>
                <w:b/>
                <w:color w:val="FF0000"/>
                <w:sz w:val="18"/>
                <w:szCs w:val="24"/>
                <w:lang w:val="ru-RU"/>
              </w:rPr>
              <w:t>:</w:t>
            </w:r>
            <w:r w:rsidRPr="00D3047C">
              <w:rPr>
                <w:color w:val="FF0000"/>
                <w:sz w:val="18"/>
                <w:szCs w:val="24"/>
                <w:lang w:val="ru-RU"/>
              </w:rPr>
              <w:t xml:space="preserve"> </w:t>
            </w:r>
          </w:p>
          <w:p w:rsidR="00D3047C" w:rsidRPr="00D3047C" w:rsidRDefault="00D3047C" w:rsidP="00D3047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Sylfaen" w:hAnsi="Sylfaen"/>
                <w:i/>
                <w:sz w:val="18"/>
                <w:szCs w:val="24"/>
              </w:rPr>
            </w:pPr>
            <w:r>
              <w:rPr>
                <w:i/>
                <w:sz w:val="18"/>
                <w:szCs w:val="24"/>
              </w:rPr>
              <w:t>Кількість осіб,</w:t>
            </w:r>
            <w:r>
              <w:rPr>
                <w:i/>
                <w:sz w:val="18"/>
                <w:szCs w:val="24"/>
              </w:rPr>
              <w:t xml:space="preserve"> які отримали матеріали,</w:t>
            </w:r>
            <w:r w:rsidR="0012680F">
              <w:rPr>
                <w:i/>
                <w:sz w:val="18"/>
                <w:szCs w:val="24"/>
              </w:rPr>
              <w:t xml:space="preserve"> повідомлення або тематичну інформацію з інших просвітницьких засобів/каналів</w:t>
            </w:r>
          </w:p>
          <w:p w:rsidR="00451843" w:rsidRPr="00451843" w:rsidRDefault="00451843" w:rsidP="00451843">
            <w:pPr>
              <w:rPr>
                <w:i/>
                <w:sz w:val="18"/>
                <w:szCs w:val="24"/>
                <w:u w:val="single"/>
              </w:rPr>
            </w:pPr>
            <w:r w:rsidRPr="00451843">
              <w:rPr>
                <w:b/>
                <w:i/>
                <w:sz w:val="18"/>
                <w:szCs w:val="24"/>
              </w:rPr>
              <w:t>Індикатор</w:t>
            </w:r>
            <w:r w:rsidRPr="00451843">
              <w:rPr>
                <w:b/>
                <w:i/>
                <w:sz w:val="18"/>
                <w:szCs w:val="24"/>
              </w:rPr>
              <w:t>:</w:t>
            </w:r>
            <w:r w:rsidRPr="00451843">
              <w:rPr>
                <w:i/>
                <w:sz w:val="18"/>
                <w:szCs w:val="24"/>
              </w:rPr>
              <w:t xml:space="preserve">  </w:t>
            </w:r>
            <w:r w:rsidRPr="00451843">
              <w:rPr>
                <w:i/>
                <w:sz w:val="18"/>
                <w:szCs w:val="24"/>
                <w:u w:val="single"/>
              </w:rPr>
              <w:t>Кількість осіб</w:t>
            </w:r>
          </w:p>
          <w:p w:rsidR="00D3047C" w:rsidRPr="00D3047C" w:rsidRDefault="00D3047C" w:rsidP="00A550DA">
            <w:pPr>
              <w:rPr>
                <w:rFonts w:ascii="Sylfaen" w:hAnsi="Sylfaen"/>
                <w:i/>
                <w:sz w:val="18"/>
                <w:szCs w:val="24"/>
              </w:rPr>
            </w:pPr>
          </w:p>
          <w:p w:rsidR="00E304FD" w:rsidRPr="00D3047C" w:rsidRDefault="00E304FD" w:rsidP="00A550DA">
            <w:pPr>
              <w:rPr>
                <w:rFonts w:ascii="Sylfaen" w:hAnsi="Sylfaen"/>
                <w:i/>
                <w:sz w:val="18"/>
                <w:szCs w:val="24"/>
                <w:lang w:val="ru-RU"/>
              </w:rPr>
            </w:pPr>
          </w:p>
        </w:tc>
        <w:tc>
          <w:tcPr>
            <w:tcW w:w="3600" w:type="dxa"/>
            <w:shd w:val="clear" w:color="auto" w:fill="auto"/>
          </w:tcPr>
          <w:p w:rsidR="00D3047C" w:rsidRPr="00D3047C" w:rsidRDefault="00D3047C" w:rsidP="00A550DA">
            <w:pPr>
              <w:rPr>
                <w:color w:val="FF0000"/>
                <w:sz w:val="18"/>
                <w:szCs w:val="24"/>
                <w:lang w:val="en-US"/>
              </w:rPr>
            </w:pPr>
            <w:r w:rsidRPr="00D3047C">
              <w:rPr>
                <w:b/>
                <w:color w:val="FF0000"/>
                <w:sz w:val="18"/>
                <w:szCs w:val="24"/>
                <w:lang w:val="en-US"/>
              </w:rPr>
              <w:t>Example:</w:t>
            </w:r>
            <w:r w:rsidRPr="00D3047C">
              <w:rPr>
                <w:color w:val="FF0000"/>
                <w:sz w:val="18"/>
                <w:szCs w:val="24"/>
                <w:lang w:val="en-US"/>
              </w:rPr>
              <w:t xml:space="preserve"> </w:t>
            </w:r>
          </w:p>
          <w:p w:rsidR="00E304FD" w:rsidRDefault="00E304FD" w:rsidP="00A550DA">
            <w:pPr>
              <w:rPr>
                <w:i/>
                <w:sz w:val="18"/>
                <w:szCs w:val="24"/>
                <w:lang w:val="en-US"/>
              </w:rPr>
            </w:pPr>
            <w:r w:rsidRPr="008902B4">
              <w:rPr>
                <w:b/>
                <w:i/>
                <w:sz w:val="18"/>
                <w:szCs w:val="24"/>
                <w:lang w:val="en-US"/>
              </w:rPr>
              <w:t>Data Source</w:t>
            </w:r>
            <w:r w:rsidR="005F0F07">
              <w:rPr>
                <w:i/>
                <w:sz w:val="18"/>
                <w:szCs w:val="24"/>
                <w:lang w:val="en-US"/>
              </w:rPr>
              <w:t>: National and local media audience rea</w:t>
            </w:r>
            <w:r w:rsidR="0012680F">
              <w:rPr>
                <w:i/>
                <w:sz w:val="18"/>
                <w:szCs w:val="24"/>
                <w:lang w:val="en-US"/>
              </w:rPr>
              <w:t>ched by the participation of</w:t>
            </w:r>
            <w:r w:rsidR="0012680F">
              <w:rPr>
                <w:i/>
                <w:sz w:val="18"/>
                <w:szCs w:val="24"/>
              </w:rPr>
              <w:t xml:space="preserve"> </w:t>
            </w:r>
            <w:r w:rsidR="0012680F">
              <w:rPr>
                <w:i/>
                <w:sz w:val="18"/>
                <w:szCs w:val="24"/>
                <w:lang w:val="en-US"/>
              </w:rPr>
              <w:t>the NGO</w:t>
            </w:r>
            <w:r w:rsidR="005F0F07">
              <w:rPr>
                <w:i/>
                <w:sz w:val="18"/>
                <w:szCs w:val="24"/>
                <w:lang w:val="en-US"/>
              </w:rPr>
              <w:t xml:space="preserve"> experts in thematic shows, interviews, publications etc.; public events and actions </w:t>
            </w:r>
            <w:r w:rsidRPr="008902B4">
              <w:rPr>
                <w:i/>
                <w:sz w:val="18"/>
                <w:szCs w:val="24"/>
                <w:lang w:val="en-US"/>
              </w:rPr>
              <w:t xml:space="preserve">attendance records, </w:t>
            </w:r>
            <w:r w:rsidR="008902B4" w:rsidRPr="008902B4">
              <w:rPr>
                <w:i/>
                <w:sz w:val="18"/>
                <w:szCs w:val="24"/>
                <w:lang w:val="en-US"/>
              </w:rPr>
              <w:t>material distribution</w:t>
            </w:r>
            <w:r w:rsidRPr="008902B4">
              <w:rPr>
                <w:i/>
                <w:sz w:val="18"/>
                <w:szCs w:val="24"/>
                <w:lang w:val="en-US"/>
              </w:rPr>
              <w:t xml:space="preserve"> records, etc.</w:t>
            </w:r>
          </w:p>
          <w:p w:rsidR="0012680F" w:rsidRDefault="0012680F" w:rsidP="00A550DA">
            <w:pPr>
              <w:rPr>
                <w:i/>
                <w:sz w:val="18"/>
                <w:szCs w:val="24"/>
                <w:lang w:val="en-US"/>
              </w:rPr>
            </w:pPr>
            <w:r>
              <w:rPr>
                <w:b/>
                <w:i/>
                <w:sz w:val="18"/>
                <w:szCs w:val="24"/>
                <w:lang w:val="en-US"/>
              </w:rPr>
              <w:t>Frequency</w:t>
            </w:r>
            <w:r>
              <w:rPr>
                <w:i/>
                <w:sz w:val="18"/>
                <w:szCs w:val="24"/>
                <w:lang w:val="en-US"/>
              </w:rPr>
              <w:t xml:space="preserve">: </w:t>
            </w:r>
            <w:r>
              <w:rPr>
                <w:i/>
                <w:sz w:val="18"/>
                <w:szCs w:val="24"/>
                <w:lang w:val="en-US"/>
              </w:rPr>
              <w:t>By-weekly</w:t>
            </w:r>
          </w:p>
          <w:p w:rsidR="00D3047C" w:rsidRPr="00D3047C" w:rsidRDefault="00D3047C" w:rsidP="00D3047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color w:val="FF0000"/>
                <w:sz w:val="18"/>
                <w:szCs w:val="24"/>
                <w:lang w:val="en-US"/>
              </w:rPr>
            </w:pPr>
            <w:r>
              <w:rPr>
                <w:b/>
                <w:color w:val="FF0000"/>
                <w:sz w:val="18"/>
                <w:szCs w:val="24"/>
              </w:rPr>
              <w:t>Приклад</w:t>
            </w:r>
            <w:r w:rsidRPr="00D3047C">
              <w:rPr>
                <w:b/>
                <w:color w:val="FF0000"/>
                <w:sz w:val="18"/>
                <w:szCs w:val="24"/>
                <w:lang w:val="en-US"/>
              </w:rPr>
              <w:t>:</w:t>
            </w:r>
            <w:r w:rsidRPr="00D3047C">
              <w:rPr>
                <w:color w:val="FF0000"/>
                <w:sz w:val="18"/>
                <w:szCs w:val="24"/>
                <w:lang w:val="en-US"/>
              </w:rPr>
              <w:t xml:space="preserve"> </w:t>
            </w:r>
          </w:p>
          <w:p w:rsidR="0012680F" w:rsidRDefault="0012680F" w:rsidP="0012680F">
            <w:pPr>
              <w:rPr>
                <w:i/>
                <w:sz w:val="18"/>
                <w:szCs w:val="24"/>
                <w:lang w:val="en-US"/>
              </w:rPr>
            </w:pPr>
            <w:r>
              <w:rPr>
                <w:b/>
                <w:i/>
                <w:sz w:val="18"/>
                <w:szCs w:val="24"/>
              </w:rPr>
              <w:t>Джерело</w:t>
            </w:r>
            <w:r>
              <w:rPr>
                <w:i/>
                <w:sz w:val="18"/>
                <w:szCs w:val="24"/>
                <w:lang w:val="en-US"/>
              </w:rPr>
              <w:t xml:space="preserve">: </w:t>
            </w:r>
            <w:r>
              <w:rPr>
                <w:i/>
                <w:sz w:val="18"/>
                <w:szCs w:val="24"/>
              </w:rPr>
              <w:t>Національні та місцеві ЗМІ через участь представників НУО</w:t>
            </w:r>
            <w:r w:rsidR="00451843">
              <w:rPr>
                <w:i/>
                <w:sz w:val="18"/>
                <w:szCs w:val="24"/>
              </w:rPr>
              <w:t xml:space="preserve"> </w:t>
            </w:r>
            <w:r>
              <w:rPr>
                <w:i/>
                <w:sz w:val="18"/>
                <w:szCs w:val="24"/>
              </w:rPr>
              <w:t>/</w:t>
            </w:r>
            <w:r w:rsidR="00451843">
              <w:rPr>
                <w:i/>
                <w:sz w:val="18"/>
                <w:szCs w:val="24"/>
              </w:rPr>
              <w:t xml:space="preserve"> </w:t>
            </w:r>
            <w:r>
              <w:rPr>
                <w:i/>
                <w:sz w:val="18"/>
                <w:szCs w:val="24"/>
              </w:rPr>
              <w:t>експертів проекту в тематичних шоу, інтерв’ю, публікацію статей тощо; інформація про участь в публічних заходах</w:t>
            </w:r>
            <w:r w:rsidR="00451843">
              <w:rPr>
                <w:i/>
                <w:sz w:val="18"/>
                <w:szCs w:val="24"/>
              </w:rPr>
              <w:t xml:space="preserve"> і акціях, про розповсюджені матеріали тощо. </w:t>
            </w:r>
            <w:r>
              <w:rPr>
                <w:i/>
                <w:sz w:val="18"/>
                <w:szCs w:val="24"/>
              </w:rPr>
              <w:t xml:space="preserve"> </w:t>
            </w:r>
          </w:p>
          <w:p w:rsidR="00E304FD" w:rsidRPr="00451843" w:rsidRDefault="0012680F" w:rsidP="00A550DA">
            <w:pPr>
              <w:rPr>
                <w:i/>
                <w:sz w:val="18"/>
                <w:szCs w:val="24"/>
              </w:rPr>
            </w:pPr>
            <w:r>
              <w:rPr>
                <w:b/>
                <w:i/>
                <w:sz w:val="18"/>
                <w:szCs w:val="24"/>
              </w:rPr>
              <w:t>Періодичність</w:t>
            </w:r>
            <w:r w:rsidRPr="00451843">
              <w:rPr>
                <w:i/>
                <w:sz w:val="18"/>
                <w:szCs w:val="24"/>
                <w:lang w:val="ru-RU"/>
              </w:rPr>
              <w:t xml:space="preserve">: </w:t>
            </w:r>
            <w:r>
              <w:rPr>
                <w:i/>
                <w:sz w:val="18"/>
                <w:szCs w:val="24"/>
              </w:rPr>
              <w:t>Два рази на місяць</w:t>
            </w:r>
          </w:p>
        </w:tc>
        <w:tc>
          <w:tcPr>
            <w:tcW w:w="1710" w:type="dxa"/>
            <w:shd w:val="clear" w:color="auto" w:fill="auto"/>
          </w:tcPr>
          <w:p w:rsidR="00D3047C" w:rsidRPr="00D3047C" w:rsidRDefault="00D3047C" w:rsidP="00D3047C">
            <w:pPr>
              <w:rPr>
                <w:color w:val="FF0000"/>
                <w:sz w:val="18"/>
                <w:szCs w:val="24"/>
                <w:lang w:val="en-US"/>
              </w:rPr>
            </w:pPr>
            <w:r w:rsidRPr="00D3047C">
              <w:rPr>
                <w:b/>
                <w:color w:val="FF0000"/>
                <w:sz w:val="18"/>
                <w:szCs w:val="24"/>
                <w:lang w:val="en-US"/>
              </w:rPr>
              <w:t>Example:</w:t>
            </w:r>
            <w:r w:rsidRPr="00D3047C">
              <w:rPr>
                <w:color w:val="FF0000"/>
                <w:sz w:val="18"/>
                <w:szCs w:val="24"/>
                <w:lang w:val="en-US"/>
              </w:rPr>
              <w:t xml:space="preserve"> </w:t>
            </w:r>
          </w:p>
          <w:p w:rsidR="00E304FD" w:rsidRDefault="005F0F07" w:rsidP="00A550DA">
            <w:pPr>
              <w:rPr>
                <w:i/>
                <w:sz w:val="18"/>
                <w:szCs w:val="24"/>
                <w:lang w:val="en-US"/>
              </w:rPr>
            </w:pPr>
            <w:r>
              <w:rPr>
                <w:i/>
                <w:sz w:val="18"/>
                <w:szCs w:val="24"/>
                <w:lang w:val="en-US"/>
              </w:rPr>
              <w:t>Project</w:t>
            </w:r>
            <w:r w:rsidR="00E304FD" w:rsidRPr="008902B4">
              <w:rPr>
                <w:i/>
                <w:sz w:val="18"/>
                <w:szCs w:val="24"/>
                <w:lang w:val="en-US"/>
              </w:rPr>
              <w:t xml:space="preserve"> Director</w:t>
            </w:r>
            <w:r>
              <w:rPr>
                <w:i/>
                <w:sz w:val="18"/>
                <w:szCs w:val="24"/>
                <w:lang w:val="en-US"/>
              </w:rPr>
              <w:t xml:space="preserve">, PR Consultant, Regional </w:t>
            </w:r>
            <w:r w:rsidR="004F42B0">
              <w:rPr>
                <w:i/>
                <w:sz w:val="18"/>
                <w:szCs w:val="24"/>
                <w:lang w:val="en-US"/>
              </w:rPr>
              <w:t>coordinators</w:t>
            </w:r>
          </w:p>
          <w:p w:rsidR="00D3047C" w:rsidRPr="00D3047C" w:rsidRDefault="00D3047C" w:rsidP="00D3047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color w:val="FF0000"/>
                <w:sz w:val="18"/>
                <w:szCs w:val="24"/>
                <w:lang w:val="en-US"/>
              </w:rPr>
            </w:pPr>
            <w:r>
              <w:rPr>
                <w:b/>
                <w:color w:val="FF0000"/>
                <w:sz w:val="18"/>
                <w:szCs w:val="24"/>
              </w:rPr>
              <w:t>Приклад</w:t>
            </w:r>
            <w:r w:rsidRPr="00D3047C">
              <w:rPr>
                <w:b/>
                <w:color w:val="FF0000"/>
                <w:sz w:val="18"/>
                <w:szCs w:val="24"/>
                <w:lang w:val="en-US"/>
              </w:rPr>
              <w:t>:</w:t>
            </w:r>
            <w:r w:rsidRPr="00D3047C">
              <w:rPr>
                <w:color w:val="FF0000"/>
                <w:sz w:val="18"/>
                <w:szCs w:val="24"/>
                <w:lang w:val="en-US"/>
              </w:rPr>
              <w:t xml:space="preserve"> </w:t>
            </w:r>
          </w:p>
          <w:p w:rsidR="00D3047C" w:rsidRDefault="00451843" w:rsidP="00A550DA">
            <w:pPr>
              <w:rPr>
                <w:rFonts w:ascii="Sylfaen" w:hAnsi="Sylfaen"/>
                <w:i/>
                <w:sz w:val="18"/>
                <w:szCs w:val="24"/>
              </w:rPr>
            </w:pPr>
            <w:r>
              <w:rPr>
                <w:rFonts w:ascii="Sylfaen" w:hAnsi="Sylfaen"/>
                <w:i/>
                <w:sz w:val="18"/>
                <w:szCs w:val="24"/>
              </w:rPr>
              <w:t>Директор проекту</w:t>
            </w:r>
          </w:p>
          <w:p w:rsidR="00451843" w:rsidRDefault="00451843" w:rsidP="00A550DA">
            <w:pPr>
              <w:rPr>
                <w:i/>
                <w:sz w:val="18"/>
                <w:szCs w:val="24"/>
              </w:rPr>
            </w:pPr>
            <w:r>
              <w:rPr>
                <w:i/>
                <w:sz w:val="18"/>
                <w:szCs w:val="24"/>
                <w:lang w:val="en-US"/>
              </w:rPr>
              <w:t>PR</w:t>
            </w:r>
            <w:r>
              <w:rPr>
                <w:i/>
                <w:sz w:val="18"/>
                <w:szCs w:val="24"/>
              </w:rPr>
              <w:t xml:space="preserve"> консультант</w:t>
            </w:r>
          </w:p>
          <w:p w:rsidR="00451843" w:rsidRPr="00451843" w:rsidRDefault="00451843" w:rsidP="00A550DA">
            <w:pPr>
              <w:rPr>
                <w:rFonts w:ascii="Sylfaen" w:hAnsi="Sylfaen"/>
                <w:i/>
                <w:sz w:val="18"/>
                <w:szCs w:val="24"/>
              </w:rPr>
            </w:pPr>
            <w:r>
              <w:rPr>
                <w:i/>
                <w:sz w:val="18"/>
                <w:szCs w:val="24"/>
              </w:rPr>
              <w:t>Регіональні координатори</w:t>
            </w:r>
          </w:p>
          <w:p w:rsidR="00E304FD" w:rsidRPr="00451843" w:rsidRDefault="00E304FD" w:rsidP="00A550DA">
            <w:pPr>
              <w:rPr>
                <w:rFonts w:ascii="Sylfaen" w:hAnsi="Sylfaen"/>
                <w:i/>
                <w:sz w:val="18"/>
                <w:szCs w:val="24"/>
                <w:lang w:val="ru-RU"/>
              </w:rPr>
            </w:pPr>
          </w:p>
          <w:p w:rsidR="00E304FD" w:rsidRPr="00451843" w:rsidRDefault="00E304FD" w:rsidP="00A550DA">
            <w:pPr>
              <w:rPr>
                <w:rFonts w:ascii="Sylfaen" w:hAnsi="Sylfaen"/>
                <w:i/>
                <w:sz w:val="18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2193" w:type="dxa"/>
            <w:shd w:val="clear" w:color="auto" w:fill="auto"/>
          </w:tcPr>
          <w:p w:rsidR="00D3047C" w:rsidRPr="00D3047C" w:rsidRDefault="00D3047C" w:rsidP="00D3047C">
            <w:pPr>
              <w:rPr>
                <w:color w:val="FF0000"/>
                <w:sz w:val="18"/>
                <w:szCs w:val="24"/>
                <w:lang w:val="en-US"/>
              </w:rPr>
            </w:pPr>
            <w:r w:rsidRPr="00D3047C">
              <w:rPr>
                <w:b/>
                <w:color w:val="FF0000"/>
                <w:sz w:val="18"/>
                <w:szCs w:val="24"/>
                <w:lang w:val="en-US"/>
              </w:rPr>
              <w:t>Example:</w:t>
            </w:r>
            <w:r w:rsidRPr="00D3047C">
              <w:rPr>
                <w:color w:val="FF0000"/>
                <w:sz w:val="18"/>
                <w:szCs w:val="24"/>
                <w:lang w:val="en-US"/>
              </w:rPr>
              <w:t xml:space="preserve"> </w:t>
            </w:r>
          </w:p>
          <w:p w:rsidR="00E304FD" w:rsidRDefault="00E304FD" w:rsidP="00A550DA">
            <w:pPr>
              <w:rPr>
                <w:i/>
                <w:sz w:val="18"/>
                <w:szCs w:val="24"/>
                <w:lang w:val="en-US"/>
              </w:rPr>
            </w:pPr>
            <w:r w:rsidRPr="008902B4">
              <w:rPr>
                <w:i/>
                <w:sz w:val="18"/>
                <w:szCs w:val="24"/>
                <w:lang w:val="en-US"/>
              </w:rPr>
              <w:t>To assess the reach of</w:t>
            </w:r>
            <w:r w:rsidR="005F0F07">
              <w:rPr>
                <w:i/>
                <w:sz w:val="18"/>
                <w:szCs w:val="24"/>
                <w:lang w:val="en-US"/>
              </w:rPr>
              <w:t xml:space="preserve"> public awareness campaign; media monitoring</w:t>
            </w:r>
            <w:r w:rsidRPr="008902B4">
              <w:rPr>
                <w:i/>
                <w:sz w:val="18"/>
                <w:szCs w:val="24"/>
                <w:lang w:val="en-US"/>
              </w:rPr>
              <w:t xml:space="preserve">. </w:t>
            </w:r>
          </w:p>
          <w:p w:rsidR="00D3047C" w:rsidRDefault="00D3047C" w:rsidP="00D3047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color w:val="FF0000"/>
                <w:sz w:val="18"/>
                <w:szCs w:val="24"/>
                <w:lang w:val="en-US"/>
              </w:rPr>
            </w:pPr>
            <w:r>
              <w:rPr>
                <w:b/>
                <w:color w:val="FF0000"/>
                <w:sz w:val="18"/>
                <w:szCs w:val="24"/>
              </w:rPr>
              <w:t>Приклад</w:t>
            </w:r>
            <w:r w:rsidRPr="00D3047C">
              <w:rPr>
                <w:b/>
                <w:color w:val="FF0000"/>
                <w:sz w:val="18"/>
                <w:szCs w:val="24"/>
                <w:lang w:val="en-US"/>
              </w:rPr>
              <w:t>:</w:t>
            </w:r>
            <w:r w:rsidRPr="00D3047C">
              <w:rPr>
                <w:color w:val="FF0000"/>
                <w:sz w:val="18"/>
                <w:szCs w:val="24"/>
                <w:lang w:val="en-US"/>
              </w:rPr>
              <w:t xml:space="preserve"> </w:t>
            </w:r>
          </w:p>
          <w:p w:rsidR="00451843" w:rsidRPr="00451843" w:rsidRDefault="00451843" w:rsidP="00D3047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  <w:sz w:val="18"/>
                <w:szCs w:val="24"/>
              </w:rPr>
            </w:pPr>
            <w:r w:rsidRPr="00451843">
              <w:rPr>
                <w:i/>
                <w:sz w:val="18"/>
                <w:szCs w:val="24"/>
              </w:rPr>
              <w:t xml:space="preserve">Оцінка охоплення цільової аудиторії </w:t>
            </w:r>
            <w:proofErr w:type="spellStart"/>
            <w:r w:rsidRPr="00451843">
              <w:rPr>
                <w:i/>
                <w:sz w:val="18"/>
                <w:szCs w:val="24"/>
              </w:rPr>
              <w:t>адвокаційної</w:t>
            </w:r>
            <w:proofErr w:type="spellEnd"/>
            <w:r w:rsidRPr="00451843">
              <w:rPr>
                <w:i/>
                <w:sz w:val="18"/>
                <w:szCs w:val="24"/>
              </w:rPr>
              <w:t xml:space="preserve"> кампанії; моніторинг ЗМІ.</w:t>
            </w:r>
          </w:p>
          <w:p w:rsidR="00D3047C" w:rsidRPr="008902B4" w:rsidRDefault="00D3047C" w:rsidP="00A550DA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  <w:p w:rsidR="00E304FD" w:rsidRPr="008902B4" w:rsidRDefault="00E304FD" w:rsidP="00A550DA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  <w:p w:rsidR="00E304FD" w:rsidRPr="008902B4" w:rsidRDefault="00E304FD" w:rsidP="00A550DA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D3047C" w:rsidRPr="00D3047C" w:rsidRDefault="00D3047C" w:rsidP="00D3047C">
            <w:pPr>
              <w:rPr>
                <w:color w:val="FF0000"/>
                <w:sz w:val="18"/>
                <w:szCs w:val="24"/>
                <w:lang w:val="en-US"/>
              </w:rPr>
            </w:pPr>
            <w:r w:rsidRPr="00D3047C">
              <w:rPr>
                <w:b/>
                <w:color w:val="FF0000"/>
                <w:sz w:val="18"/>
                <w:szCs w:val="24"/>
                <w:lang w:val="en-US"/>
              </w:rPr>
              <w:t>Example:</w:t>
            </w:r>
            <w:r w:rsidRPr="00D3047C">
              <w:rPr>
                <w:color w:val="FF0000"/>
                <w:sz w:val="18"/>
                <w:szCs w:val="24"/>
                <w:lang w:val="en-US"/>
              </w:rPr>
              <w:t xml:space="preserve"> </w:t>
            </w:r>
          </w:p>
          <w:p w:rsidR="00E304FD" w:rsidRPr="008902B4" w:rsidRDefault="005F0F07" w:rsidP="00A550DA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  <w:r w:rsidRPr="005F0F07">
              <w:rPr>
                <w:i/>
                <w:sz w:val="18"/>
                <w:szCs w:val="24"/>
                <w:lang w:val="en-US"/>
              </w:rPr>
              <w:t xml:space="preserve">The entire population of Ukraine, </w:t>
            </w:r>
            <w:r w:rsidR="00451843">
              <w:rPr>
                <w:i/>
                <w:sz w:val="18"/>
                <w:szCs w:val="24"/>
                <w:lang w:val="en-US"/>
              </w:rPr>
              <w:t>media</w:t>
            </w:r>
          </w:p>
          <w:p w:rsidR="00D3047C" w:rsidRDefault="00D3047C" w:rsidP="00D3047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color w:val="FF0000"/>
                <w:sz w:val="18"/>
                <w:szCs w:val="24"/>
                <w:lang w:val="en-US"/>
              </w:rPr>
            </w:pPr>
            <w:r>
              <w:rPr>
                <w:b/>
                <w:color w:val="FF0000"/>
                <w:sz w:val="18"/>
                <w:szCs w:val="24"/>
              </w:rPr>
              <w:t>Приклад</w:t>
            </w:r>
            <w:r w:rsidRPr="00D3047C">
              <w:rPr>
                <w:b/>
                <w:color w:val="FF0000"/>
                <w:sz w:val="18"/>
                <w:szCs w:val="24"/>
                <w:lang w:val="en-US"/>
              </w:rPr>
              <w:t>:</w:t>
            </w:r>
            <w:r w:rsidRPr="00D3047C">
              <w:rPr>
                <w:color w:val="FF0000"/>
                <w:sz w:val="18"/>
                <w:szCs w:val="24"/>
                <w:lang w:val="en-US"/>
              </w:rPr>
              <w:t xml:space="preserve"> </w:t>
            </w:r>
          </w:p>
          <w:p w:rsidR="00451843" w:rsidRPr="00451843" w:rsidRDefault="00451843" w:rsidP="00D3047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  <w:sz w:val="18"/>
                <w:szCs w:val="24"/>
              </w:rPr>
            </w:pPr>
            <w:r w:rsidRPr="00451843">
              <w:rPr>
                <w:i/>
                <w:sz w:val="18"/>
                <w:szCs w:val="24"/>
              </w:rPr>
              <w:t>Все населення України, ЗМІ</w:t>
            </w:r>
          </w:p>
          <w:p w:rsidR="00E304FD" w:rsidRPr="005F0F07" w:rsidRDefault="00E304FD" w:rsidP="00A550DA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</w:tr>
      <w:tr w:rsidR="00061121" w:rsidRPr="008902B4" w:rsidTr="006020E4">
        <w:trPr>
          <w:trHeight w:val="530"/>
        </w:trPr>
        <w:tc>
          <w:tcPr>
            <w:tcW w:w="2224" w:type="dxa"/>
            <w:shd w:val="clear" w:color="auto" w:fill="auto"/>
          </w:tcPr>
          <w:p w:rsidR="00D3047C" w:rsidRPr="00D3047C" w:rsidRDefault="00D3047C" w:rsidP="00D3047C">
            <w:pPr>
              <w:rPr>
                <w:color w:val="FF0000"/>
                <w:sz w:val="18"/>
                <w:szCs w:val="24"/>
                <w:lang w:val="en-US"/>
              </w:rPr>
            </w:pPr>
            <w:r w:rsidRPr="00D3047C">
              <w:rPr>
                <w:b/>
                <w:color w:val="FF0000"/>
                <w:sz w:val="18"/>
                <w:szCs w:val="24"/>
                <w:lang w:val="en-US"/>
              </w:rPr>
              <w:t>Example:</w:t>
            </w:r>
            <w:r w:rsidRPr="00D3047C">
              <w:rPr>
                <w:color w:val="FF0000"/>
                <w:sz w:val="18"/>
                <w:szCs w:val="24"/>
                <w:lang w:val="en-US"/>
              </w:rPr>
              <w:t xml:space="preserve"> </w:t>
            </w:r>
          </w:p>
          <w:p w:rsidR="00061121" w:rsidRDefault="00061121" w:rsidP="00A550DA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  <w:sz w:val="18"/>
                <w:szCs w:val="24"/>
                <w:lang w:val="en-US"/>
              </w:rPr>
            </w:pPr>
            <w:r w:rsidRPr="008902B4">
              <w:rPr>
                <w:i/>
                <w:sz w:val="18"/>
                <w:szCs w:val="24"/>
                <w:lang w:val="en-US"/>
              </w:rPr>
              <w:t xml:space="preserve">Number of </w:t>
            </w:r>
            <w:r>
              <w:rPr>
                <w:i/>
                <w:sz w:val="18"/>
                <w:szCs w:val="24"/>
                <w:lang w:val="en-US"/>
              </w:rPr>
              <w:t>partners</w:t>
            </w:r>
            <w:r w:rsidRPr="008902B4">
              <w:rPr>
                <w:i/>
                <w:sz w:val="18"/>
                <w:szCs w:val="24"/>
                <w:lang w:val="en-US"/>
              </w:rPr>
              <w:t xml:space="preserve"> reached through</w:t>
            </w:r>
            <w:r>
              <w:rPr>
                <w:i/>
                <w:sz w:val="18"/>
                <w:szCs w:val="24"/>
                <w:lang w:val="en-US"/>
              </w:rPr>
              <w:t xml:space="preserve"> coalition building efforts</w:t>
            </w:r>
          </w:p>
          <w:p w:rsidR="00D3047C" w:rsidRDefault="00D3047C" w:rsidP="00D3047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color w:val="FF0000"/>
                <w:sz w:val="18"/>
                <w:szCs w:val="24"/>
                <w:lang w:val="en-US"/>
              </w:rPr>
            </w:pPr>
            <w:r>
              <w:rPr>
                <w:b/>
                <w:color w:val="FF0000"/>
                <w:sz w:val="18"/>
                <w:szCs w:val="24"/>
              </w:rPr>
              <w:t>Приклад</w:t>
            </w:r>
            <w:r w:rsidRPr="00D3047C">
              <w:rPr>
                <w:b/>
                <w:color w:val="FF0000"/>
                <w:sz w:val="18"/>
                <w:szCs w:val="24"/>
                <w:lang w:val="en-US"/>
              </w:rPr>
              <w:t>:</w:t>
            </w:r>
            <w:r w:rsidRPr="00D3047C">
              <w:rPr>
                <w:color w:val="FF0000"/>
                <w:sz w:val="18"/>
                <w:szCs w:val="24"/>
                <w:lang w:val="en-US"/>
              </w:rPr>
              <w:t xml:space="preserve"> </w:t>
            </w:r>
          </w:p>
          <w:p w:rsidR="00451843" w:rsidRPr="00451843" w:rsidRDefault="00451843" w:rsidP="00D3047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  <w:sz w:val="18"/>
                <w:szCs w:val="24"/>
              </w:rPr>
            </w:pPr>
            <w:r w:rsidRPr="00451843">
              <w:rPr>
                <w:i/>
                <w:sz w:val="18"/>
                <w:szCs w:val="24"/>
              </w:rPr>
              <w:t>Кількість партнерів, які долучилися до створення коаліції</w:t>
            </w:r>
          </w:p>
          <w:p w:rsidR="00D3047C" w:rsidRPr="00451843" w:rsidRDefault="00D3047C" w:rsidP="00A550DA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Sylfaen" w:hAnsi="Sylfaen"/>
                <w:i/>
                <w:sz w:val="18"/>
                <w:szCs w:val="24"/>
                <w:lang w:val="ru-RU"/>
              </w:rPr>
            </w:pPr>
          </w:p>
          <w:p w:rsidR="00061121" w:rsidRPr="00451843" w:rsidRDefault="00061121" w:rsidP="00A550DA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Sylfaen" w:hAnsi="Sylfaen"/>
                <w:i/>
                <w:sz w:val="18"/>
                <w:szCs w:val="24"/>
                <w:lang w:val="ru-RU"/>
              </w:rPr>
            </w:pPr>
          </w:p>
        </w:tc>
        <w:tc>
          <w:tcPr>
            <w:tcW w:w="3060" w:type="dxa"/>
            <w:shd w:val="clear" w:color="auto" w:fill="auto"/>
          </w:tcPr>
          <w:p w:rsidR="00D3047C" w:rsidRPr="00D3047C" w:rsidRDefault="00D3047C" w:rsidP="00D3047C">
            <w:pPr>
              <w:rPr>
                <w:color w:val="FF0000"/>
                <w:sz w:val="18"/>
                <w:szCs w:val="24"/>
                <w:lang w:val="en-US"/>
              </w:rPr>
            </w:pPr>
            <w:r w:rsidRPr="00D3047C">
              <w:rPr>
                <w:b/>
                <w:color w:val="FF0000"/>
                <w:sz w:val="18"/>
                <w:szCs w:val="24"/>
                <w:lang w:val="en-US"/>
              </w:rPr>
              <w:t>Example:</w:t>
            </w:r>
            <w:r w:rsidRPr="00D3047C">
              <w:rPr>
                <w:color w:val="FF0000"/>
                <w:sz w:val="18"/>
                <w:szCs w:val="24"/>
                <w:lang w:val="en-US"/>
              </w:rPr>
              <w:t xml:space="preserve"> </w:t>
            </w:r>
          </w:p>
          <w:p w:rsidR="00061121" w:rsidRPr="008902B4" w:rsidRDefault="00061121" w:rsidP="00A550DA">
            <w:pPr>
              <w:rPr>
                <w:i/>
                <w:sz w:val="18"/>
                <w:szCs w:val="24"/>
                <w:lang w:val="en-US"/>
              </w:rPr>
            </w:pPr>
            <w:r w:rsidRPr="008902B4">
              <w:rPr>
                <w:i/>
                <w:sz w:val="18"/>
                <w:szCs w:val="24"/>
                <w:lang w:val="en-US"/>
              </w:rPr>
              <w:t xml:space="preserve">Number of </w:t>
            </w:r>
            <w:r w:rsidR="004F42B0">
              <w:rPr>
                <w:i/>
                <w:sz w:val="18"/>
                <w:szCs w:val="24"/>
                <w:lang w:val="en-US"/>
              </w:rPr>
              <w:t xml:space="preserve">partner CSOs, local media, independent experts, </w:t>
            </w:r>
            <w:r w:rsidR="00451843">
              <w:rPr>
                <w:i/>
                <w:sz w:val="18"/>
                <w:szCs w:val="24"/>
                <w:lang w:val="en-US"/>
              </w:rPr>
              <w:t>state</w:t>
            </w:r>
            <w:r w:rsidR="004F42B0">
              <w:rPr>
                <w:i/>
                <w:sz w:val="18"/>
                <w:szCs w:val="24"/>
                <w:lang w:val="en-US"/>
              </w:rPr>
              <w:t xml:space="preserve"> </w:t>
            </w:r>
            <w:r w:rsidR="001C680B">
              <w:rPr>
                <w:i/>
                <w:sz w:val="18"/>
                <w:szCs w:val="24"/>
                <w:lang w:val="en-US"/>
              </w:rPr>
              <w:t>authorities’</w:t>
            </w:r>
            <w:r w:rsidR="004F42B0">
              <w:rPr>
                <w:i/>
                <w:sz w:val="18"/>
                <w:szCs w:val="24"/>
                <w:lang w:val="en-US"/>
              </w:rPr>
              <w:t xml:space="preserve"> representatives joined or directly involved in coalition activities </w:t>
            </w:r>
          </w:p>
          <w:p w:rsidR="00061121" w:rsidRDefault="00061121" w:rsidP="00A550DA">
            <w:pPr>
              <w:rPr>
                <w:i/>
                <w:sz w:val="18"/>
                <w:szCs w:val="24"/>
                <w:lang w:val="en-US"/>
              </w:rPr>
            </w:pPr>
            <w:r w:rsidRPr="008902B4">
              <w:rPr>
                <w:b/>
                <w:i/>
                <w:sz w:val="18"/>
                <w:szCs w:val="24"/>
                <w:lang w:val="en-US"/>
              </w:rPr>
              <w:t>Unit:</w:t>
            </w:r>
            <w:r w:rsidRPr="008902B4">
              <w:rPr>
                <w:i/>
                <w:sz w:val="18"/>
                <w:szCs w:val="24"/>
                <w:lang w:val="en-US"/>
              </w:rPr>
              <w:t xml:space="preserve">  </w:t>
            </w:r>
            <w:r w:rsidRPr="00977ADF">
              <w:rPr>
                <w:i/>
                <w:sz w:val="18"/>
                <w:szCs w:val="24"/>
                <w:u w:val="single"/>
                <w:lang w:val="en-US"/>
              </w:rPr>
              <w:t>N</w:t>
            </w:r>
            <w:r w:rsidR="004F42B0" w:rsidRPr="00977ADF">
              <w:rPr>
                <w:i/>
                <w:sz w:val="18"/>
                <w:szCs w:val="24"/>
                <w:u w:val="single"/>
                <w:lang w:val="en-US"/>
              </w:rPr>
              <w:t>umber of partners</w:t>
            </w:r>
            <w:r w:rsidR="004F42B0">
              <w:rPr>
                <w:i/>
                <w:sz w:val="18"/>
                <w:szCs w:val="24"/>
                <w:lang w:val="en-US"/>
              </w:rPr>
              <w:t xml:space="preserve"> </w:t>
            </w:r>
          </w:p>
          <w:p w:rsidR="00D3047C" w:rsidRPr="00D3047C" w:rsidRDefault="00D3047C" w:rsidP="00D3047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color w:val="FF0000"/>
                <w:sz w:val="18"/>
                <w:szCs w:val="24"/>
                <w:lang w:val="en-US"/>
              </w:rPr>
            </w:pPr>
            <w:r>
              <w:rPr>
                <w:b/>
                <w:color w:val="FF0000"/>
                <w:sz w:val="18"/>
                <w:szCs w:val="24"/>
              </w:rPr>
              <w:t>Приклад</w:t>
            </w:r>
            <w:r w:rsidRPr="00D3047C">
              <w:rPr>
                <w:b/>
                <w:color w:val="FF0000"/>
                <w:sz w:val="18"/>
                <w:szCs w:val="24"/>
                <w:lang w:val="en-US"/>
              </w:rPr>
              <w:t>:</w:t>
            </w:r>
            <w:r w:rsidRPr="00D3047C">
              <w:rPr>
                <w:color w:val="FF0000"/>
                <w:sz w:val="18"/>
                <w:szCs w:val="24"/>
                <w:lang w:val="en-US"/>
              </w:rPr>
              <w:t xml:space="preserve"> </w:t>
            </w:r>
          </w:p>
          <w:p w:rsidR="00451843" w:rsidRPr="008902B4" w:rsidRDefault="00451843" w:rsidP="00451843">
            <w:pPr>
              <w:rPr>
                <w:i/>
                <w:sz w:val="18"/>
                <w:szCs w:val="24"/>
                <w:lang w:val="en-US"/>
              </w:rPr>
            </w:pPr>
            <w:r>
              <w:rPr>
                <w:i/>
                <w:sz w:val="18"/>
                <w:szCs w:val="24"/>
              </w:rPr>
              <w:t xml:space="preserve">Кількість партнерських НУО, ЗМІ, незалежних експертів, представників влади долучилися або взяли безпосередню участь в діяльності коаліції. </w:t>
            </w:r>
          </w:p>
          <w:p w:rsidR="00451843" w:rsidRPr="00451843" w:rsidRDefault="00451843" w:rsidP="00451843">
            <w:pPr>
              <w:rPr>
                <w:i/>
                <w:sz w:val="18"/>
                <w:szCs w:val="24"/>
                <w:u w:val="single"/>
              </w:rPr>
            </w:pPr>
            <w:r w:rsidRPr="00451843">
              <w:rPr>
                <w:b/>
                <w:i/>
                <w:sz w:val="18"/>
                <w:szCs w:val="24"/>
              </w:rPr>
              <w:t>Індикатор:</w:t>
            </w:r>
            <w:r w:rsidRPr="00451843">
              <w:rPr>
                <w:i/>
                <w:sz w:val="18"/>
                <w:szCs w:val="24"/>
              </w:rPr>
              <w:t xml:space="preserve">  </w:t>
            </w:r>
            <w:r>
              <w:rPr>
                <w:i/>
                <w:sz w:val="18"/>
                <w:szCs w:val="24"/>
                <w:u w:val="single"/>
              </w:rPr>
              <w:t>Кількість партнерів</w:t>
            </w:r>
          </w:p>
          <w:p w:rsidR="00451843" w:rsidRDefault="00451843" w:rsidP="00451843">
            <w:pPr>
              <w:rPr>
                <w:i/>
                <w:sz w:val="18"/>
                <w:szCs w:val="24"/>
                <w:lang w:val="en-US"/>
              </w:rPr>
            </w:pPr>
          </w:p>
          <w:p w:rsidR="00D3047C" w:rsidRPr="008902B4" w:rsidRDefault="00D3047C" w:rsidP="00A550DA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:rsidR="00D3047C" w:rsidRPr="00D3047C" w:rsidRDefault="00D3047C" w:rsidP="00D3047C">
            <w:pPr>
              <w:rPr>
                <w:color w:val="FF0000"/>
                <w:sz w:val="18"/>
                <w:szCs w:val="24"/>
                <w:lang w:val="en-US"/>
              </w:rPr>
            </w:pPr>
            <w:r w:rsidRPr="00D3047C">
              <w:rPr>
                <w:b/>
                <w:color w:val="FF0000"/>
                <w:sz w:val="18"/>
                <w:szCs w:val="24"/>
                <w:lang w:val="en-US"/>
              </w:rPr>
              <w:lastRenderedPageBreak/>
              <w:t>Example:</w:t>
            </w:r>
            <w:r w:rsidRPr="00D3047C">
              <w:rPr>
                <w:color w:val="FF0000"/>
                <w:sz w:val="18"/>
                <w:szCs w:val="24"/>
                <w:lang w:val="en-US"/>
              </w:rPr>
              <w:t xml:space="preserve"> </w:t>
            </w:r>
          </w:p>
          <w:p w:rsidR="00061121" w:rsidRDefault="00061121" w:rsidP="00A550DA">
            <w:pPr>
              <w:rPr>
                <w:i/>
                <w:sz w:val="18"/>
                <w:szCs w:val="24"/>
                <w:lang w:val="en-US"/>
              </w:rPr>
            </w:pPr>
            <w:r w:rsidRPr="008902B4">
              <w:rPr>
                <w:b/>
                <w:i/>
                <w:sz w:val="18"/>
                <w:szCs w:val="24"/>
                <w:lang w:val="en-US"/>
              </w:rPr>
              <w:t>Data Source</w:t>
            </w:r>
            <w:r>
              <w:rPr>
                <w:i/>
                <w:sz w:val="18"/>
                <w:szCs w:val="24"/>
                <w:lang w:val="en-US"/>
              </w:rPr>
              <w:t xml:space="preserve">: </w:t>
            </w:r>
            <w:r w:rsidR="004F42B0">
              <w:rPr>
                <w:i/>
                <w:sz w:val="18"/>
                <w:szCs w:val="24"/>
                <w:lang w:val="en-US"/>
              </w:rPr>
              <w:t>Coalition meetings/</w:t>
            </w:r>
            <w:r>
              <w:rPr>
                <w:i/>
                <w:sz w:val="18"/>
                <w:szCs w:val="24"/>
                <w:lang w:val="en-US"/>
              </w:rPr>
              <w:t xml:space="preserve"> events</w:t>
            </w:r>
            <w:r w:rsidR="004F42B0">
              <w:rPr>
                <w:i/>
                <w:sz w:val="18"/>
                <w:szCs w:val="24"/>
                <w:lang w:val="en-US"/>
              </w:rPr>
              <w:t xml:space="preserve">/ </w:t>
            </w:r>
            <w:r>
              <w:rPr>
                <w:i/>
                <w:sz w:val="18"/>
                <w:szCs w:val="24"/>
                <w:lang w:val="en-US"/>
              </w:rPr>
              <w:t xml:space="preserve">actions </w:t>
            </w:r>
            <w:r w:rsidRPr="008902B4">
              <w:rPr>
                <w:i/>
                <w:sz w:val="18"/>
                <w:szCs w:val="24"/>
                <w:lang w:val="en-US"/>
              </w:rPr>
              <w:t>attendance records, material distribution</w:t>
            </w:r>
            <w:r w:rsidR="004F42B0">
              <w:rPr>
                <w:i/>
                <w:sz w:val="18"/>
                <w:szCs w:val="24"/>
                <w:lang w:val="en-US"/>
              </w:rPr>
              <w:t xml:space="preserve"> records; local events records/reports, join statements</w:t>
            </w:r>
            <w:r w:rsidRPr="008902B4">
              <w:rPr>
                <w:i/>
                <w:sz w:val="18"/>
                <w:szCs w:val="24"/>
                <w:lang w:val="en-US"/>
              </w:rPr>
              <w:t xml:space="preserve"> etc.</w:t>
            </w:r>
          </w:p>
          <w:p w:rsidR="0012680F" w:rsidRPr="006020E4" w:rsidRDefault="0012680F" w:rsidP="00A550DA">
            <w:pPr>
              <w:rPr>
                <w:i/>
                <w:sz w:val="18"/>
                <w:szCs w:val="24"/>
                <w:lang w:val="ru-RU"/>
              </w:rPr>
            </w:pPr>
            <w:r>
              <w:rPr>
                <w:b/>
                <w:i/>
                <w:sz w:val="18"/>
                <w:szCs w:val="24"/>
                <w:lang w:val="en-US"/>
              </w:rPr>
              <w:t>Frequency</w:t>
            </w:r>
            <w:r w:rsidRPr="006020E4">
              <w:rPr>
                <w:i/>
                <w:sz w:val="18"/>
                <w:szCs w:val="24"/>
                <w:lang w:val="ru-RU"/>
              </w:rPr>
              <w:t xml:space="preserve">: </w:t>
            </w:r>
            <w:r>
              <w:rPr>
                <w:i/>
                <w:sz w:val="18"/>
                <w:szCs w:val="24"/>
                <w:lang w:val="en-US"/>
              </w:rPr>
              <w:t>Weekly</w:t>
            </w:r>
          </w:p>
          <w:p w:rsidR="00D3047C" w:rsidRDefault="00D3047C" w:rsidP="00D3047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color w:val="FF0000"/>
                <w:sz w:val="18"/>
                <w:szCs w:val="24"/>
                <w:lang w:val="ru-RU"/>
              </w:rPr>
            </w:pPr>
            <w:r>
              <w:rPr>
                <w:b/>
                <w:color w:val="FF0000"/>
                <w:sz w:val="18"/>
                <w:szCs w:val="24"/>
              </w:rPr>
              <w:t>Приклад</w:t>
            </w:r>
            <w:r w:rsidRPr="006020E4">
              <w:rPr>
                <w:b/>
                <w:color w:val="FF0000"/>
                <w:sz w:val="18"/>
                <w:szCs w:val="24"/>
                <w:lang w:val="ru-RU"/>
              </w:rPr>
              <w:t>:</w:t>
            </w:r>
            <w:r w:rsidRPr="006020E4">
              <w:rPr>
                <w:color w:val="FF0000"/>
                <w:sz w:val="18"/>
                <w:szCs w:val="24"/>
                <w:lang w:val="ru-RU"/>
              </w:rPr>
              <w:t xml:space="preserve"> </w:t>
            </w:r>
          </w:p>
          <w:p w:rsidR="006020E4" w:rsidRPr="006020E4" w:rsidRDefault="006020E4" w:rsidP="006020E4">
            <w:pPr>
              <w:rPr>
                <w:i/>
                <w:sz w:val="18"/>
                <w:szCs w:val="24"/>
                <w:lang w:val="ru-RU"/>
              </w:rPr>
            </w:pPr>
            <w:r w:rsidRPr="008902B4">
              <w:rPr>
                <w:b/>
                <w:i/>
                <w:sz w:val="18"/>
                <w:szCs w:val="24"/>
                <w:lang w:val="en-US"/>
              </w:rPr>
              <w:t>Data</w:t>
            </w:r>
            <w:r w:rsidRPr="006020E4">
              <w:rPr>
                <w:b/>
                <w:i/>
                <w:sz w:val="18"/>
                <w:szCs w:val="24"/>
                <w:lang w:val="ru-RU"/>
              </w:rPr>
              <w:t xml:space="preserve"> </w:t>
            </w:r>
            <w:r w:rsidRPr="008902B4">
              <w:rPr>
                <w:b/>
                <w:i/>
                <w:sz w:val="18"/>
                <w:szCs w:val="24"/>
                <w:lang w:val="en-US"/>
              </w:rPr>
              <w:t>Source</w:t>
            </w:r>
            <w:r w:rsidRPr="006020E4">
              <w:rPr>
                <w:i/>
                <w:sz w:val="18"/>
                <w:szCs w:val="24"/>
                <w:lang w:val="ru-RU"/>
              </w:rPr>
              <w:t xml:space="preserve">: </w:t>
            </w:r>
            <w:r>
              <w:rPr>
                <w:i/>
                <w:sz w:val="18"/>
                <w:szCs w:val="24"/>
              </w:rPr>
              <w:t>Звіти за проведеними зустрічами/заходами коаліції, дані про розповсюджені матеріали; спільні заяви тощо</w:t>
            </w:r>
            <w:r w:rsidRPr="006020E4">
              <w:rPr>
                <w:i/>
                <w:sz w:val="18"/>
                <w:szCs w:val="24"/>
                <w:lang w:val="ru-RU"/>
              </w:rPr>
              <w:t>.</w:t>
            </w:r>
          </w:p>
          <w:p w:rsidR="00061121" w:rsidRPr="006020E4" w:rsidRDefault="006020E4" w:rsidP="00A550DA">
            <w:pPr>
              <w:rPr>
                <w:i/>
                <w:sz w:val="18"/>
                <w:szCs w:val="24"/>
                <w:lang w:val="ru-RU"/>
              </w:rPr>
            </w:pPr>
            <w:r>
              <w:rPr>
                <w:b/>
                <w:i/>
                <w:sz w:val="18"/>
                <w:szCs w:val="24"/>
              </w:rPr>
              <w:t>Періодичність</w:t>
            </w:r>
            <w:r w:rsidRPr="00451843">
              <w:rPr>
                <w:i/>
                <w:sz w:val="18"/>
                <w:szCs w:val="24"/>
                <w:lang w:val="ru-RU"/>
              </w:rPr>
              <w:t xml:space="preserve">: </w:t>
            </w:r>
            <w:r>
              <w:rPr>
                <w:i/>
                <w:sz w:val="18"/>
                <w:szCs w:val="24"/>
              </w:rPr>
              <w:t>Щотижнево</w:t>
            </w:r>
          </w:p>
        </w:tc>
        <w:tc>
          <w:tcPr>
            <w:tcW w:w="1710" w:type="dxa"/>
            <w:shd w:val="clear" w:color="auto" w:fill="auto"/>
          </w:tcPr>
          <w:p w:rsidR="00061121" w:rsidRPr="006020E4" w:rsidRDefault="00061121" w:rsidP="006020E4">
            <w:pPr>
              <w:rPr>
                <w:rFonts w:ascii="Sylfaen" w:hAnsi="Sylfaen"/>
                <w:i/>
                <w:sz w:val="18"/>
                <w:szCs w:val="24"/>
              </w:rPr>
            </w:pPr>
          </w:p>
        </w:tc>
        <w:tc>
          <w:tcPr>
            <w:tcW w:w="2193" w:type="dxa"/>
            <w:shd w:val="clear" w:color="auto" w:fill="auto"/>
          </w:tcPr>
          <w:p w:rsidR="00061121" w:rsidRPr="006020E4" w:rsidRDefault="00061121" w:rsidP="006020E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061121" w:rsidRPr="005F0F07" w:rsidRDefault="00061121" w:rsidP="006020E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</w:tr>
      <w:tr w:rsidR="00977ADF" w:rsidRPr="0059505A" w:rsidTr="006020E4">
        <w:tc>
          <w:tcPr>
            <w:tcW w:w="2224" w:type="dxa"/>
            <w:shd w:val="clear" w:color="auto" w:fill="auto"/>
          </w:tcPr>
          <w:p w:rsidR="00977ADF" w:rsidRPr="008902B4" w:rsidRDefault="00977ADF" w:rsidP="00D3047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3060" w:type="dxa"/>
            <w:shd w:val="clear" w:color="auto" w:fill="auto"/>
          </w:tcPr>
          <w:p w:rsidR="00977ADF" w:rsidRPr="008902B4" w:rsidRDefault="00977ADF" w:rsidP="00977ADF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  <w:r>
              <w:rPr>
                <w:i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977ADF" w:rsidRPr="008902B4" w:rsidRDefault="00977ADF" w:rsidP="00D3047C">
            <w:pPr>
              <w:rPr>
                <w:i/>
                <w:sz w:val="18"/>
                <w:szCs w:val="24"/>
                <w:lang w:val="en-US"/>
              </w:rPr>
            </w:pPr>
          </w:p>
        </w:tc>
        <w:tc>
          <w:tcPr>
            <w:tcW w:w="1710" w:type="dxa"/>
            <w:shd w:val="clear" w:color="auto" w:fill="auto"/>
          </w:tcPr>
          <w:p w:rsidR="00977ADF" w:rsidRPr="008902B4" w:rsidRDefault="00977ADF" w:rsidP="00977ADF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  <w:p w:rsidR="00977ADF" w:rsidRPr="008902B4" w:rsidRDefault="00977ADF" w:rsidP="00977ADF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977ADF" w:rsidRPr="008902B4" w:rsidRDefault="00977ADF" w:rsidP="00D3047C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977ADF" w:rsidRPr="005F0F07" w:rsidRDefault="00977ADF" w:rsidP="00D3047C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</w:tr>
      <w:tr w:rsidR="00D3047C" w:rsidRPr="0059505A" w:rsidTr="006020E4">
        <w:tc>
          <w:tcPr>
            <w:tcW w:w="2224" w:type="dxa"/>
            <w:shd w:val="clear" w:color="auto" w:fill="auto"/>
          </w:tcPr>
          <w:p w:rsidR="00D3047C" w:rsidRPr="008902B4" w:rsidRDefault="00D3047C" w:rsidP="00E9366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3060" w:type="dxa"/>
            <w:shd w:val="clear" w:color="auto" w:fill="auto"/>
          </w:tcPr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  <w:r>
              <w:rPr>
                <w:i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D3047C" w:rsidRPr="008902B4" w:rsidRDefault="00D3047C" w:rsidP="00E93664">
            <w:pPr>
              <w:rPr>
                <w:i/>
                <w:sz w:val="18"/>
                <w:szCs w:val="24"/>
                <w:lang w:val="en-US"/>
              </w:rPr>
            </w:pPr>
          </w:p>
        </w:tc>
        <w:tc>
          <w:tcPr>
            <w:tcW w:w="1710" w:type="dxa"/>
            <w:shd w:val="clear" w:color="auto" w:fill="auto"/>
          </w:tcPr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D3047C" w:rsidRPr="005F0F07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</w:tr>
      <w:tr w:rsidR="00D3047C" w:rsidRPr="0059505A" w:rsidTr="006020E4">
        <w:tc>
          <w:tcPr>
            <w:tcW w:w="2224" w:type="dxa"/>
            <w:shd w:val="clear" w:color="auto" w:fill="auto"/>
          </w:tcPr>
          <w:p w:rsidR="00D3047C" w:rsidRPr="008902B4" w:rsidRDefault="00D3047C" w:rsidP="00E9366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3060" w:type="dxa"/>
            <w:shd w:val="clear" w:color="auto" w:fill="auto"/>
          </w:tcPr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  <w:r>
              <w:rPr>
                <w:i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D3047C" w:rsidRPr="008902B4" w:rsidRDefault="00D3047C" w:rsidP="00E93664">
            <w:pPr>
              <w:rPr>
                <w:i/>
                <w:sz w:val="18"/>
                <w:szCs w:val="24"/>
                <w:lang w:val="en-US"/>
              </w:rPr>
            </w:pPr>
          </w:p>
        </w:tc>
        <w:tc>
          <w:tcPr>
            <w:tcW w:w="1710" w:type="dxa"/>
            <w:shd w:val="clear" w:color="auto" w:fill="auto"/>
          </w:tcPr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D3047C" w:rsidRPr="005F0F07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</w:tr>
      <w:tr w:rsidR="00D3047C" w:rsidRPr="0059505A" w:rsidTr="006020E4">
        <w:tc>
          <w:tcPr>
            <w:tcW w:w="2224" w:type="dxa"/>
            <w:shd w:val="clear" w:color="auto" w:fill="auto"/>
          </w:tcPr>
          <w:p w:rsidR="00D3047C" w:rsidRPr="008902B4" w:rsidRDefault="00D3047C" w:rsidP="00E9366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3060" w:type="dxa"/>
            <w:shd w:val="clear" w:color="auto" w:fill="auto"/>
          </w:tcPr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  <w:r>
              <w:rPr>
                <w:i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D3047C" w:rsidRPr="008902B4" w:rsidRDefault="00D3047C" w:rsidP="00E93664">
            <w:pPr>
              <w:rPr>
                <w:i/>
                <w:sz w:val="18"/>
                <w:szCs w:val="24"/>
                <w:lang w:val="en-US"/>
              </w:rPr>
            </w:pPr>
          </w:p>
        </w:tc>
        <w:tc>
          <w:tcPr>
            <w:tcW w:w="1710" w:type="dxa"/>
            <w:shd w:val="clear" w:color="auto" w:fill="auto"/>
          </w:tcPr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D3047C" w:rsidRPr="005F0F07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</w:tr>
      <w:tr w:rsidR="00D3047C" w:rsidRPr="0059505A" w:rsidTr="006020E4">
        <w:tc>
          <w:tcPr>
            <w:tcW w:w="2224" w:type="dxa"/>
            <w:shd w:val="clear" w:color="auto" w:fill="auto"/>
          </w:tcPr>
          <w:p w:rsidR="00D3047C" w:rsidRPr="008902B4" w:rsidRDefault="00D3047C" w:rsidP="00E9366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3060" w:type="dxa"/>
            <w:shd w:val="clear" w:color="auto" w:fill="auto"/>
          </w:tcPr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  <w:r>
              <w:rPr>
                <w:i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D3047C" w:rsidRPr="008902B4" w:rsidRDefault="00D3047C" w:rsidP="00E93664">
            <w:pPr>
              <w:rPr>
                <w:i/>
                <w:sz w:val="18"/>
                <w:szCs w:val="24"/>
                <w:lang w:val="en-US"/>
              </w:rPr>
            </w:pPr>
          </w:p>
        </w:tc>
        <w:tc>
          <w:tcPr>
            <w:tcW w:w="1710" w:type="dxa"/>
            <w:shd w:val="clear" w:color="auto" w:fill="auto"/>
          </w:tcPr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D3047C" w:rsidRPr="005F0F07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</w:tr>
      <w:tr w:rsidR="00D3047C" w:rsidRPr="0059505A" w:rsidTr="006020E4">
        <w:tc>
          <w:tcPr>
            <w:tcW w:w="2224" w:type="dxa"/>
            <w:shd w:val="clear" w:color="auto" w:fill="auto"/>
          </w:tcPr>
          <w:p w:rsidR="00D3047C" w:rsidRPr="008902B4" w:rsidRDefault="00D3047C" w:rsidP="00E9366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3060" w:type="dxa"/>
            <w:shd w:val="clear" w:color="auto" w:fill="auto"/>
          </w:tcPr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  <w:r>
              <w:rPr>
                <w:i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D3047C" w:rsidRPr="008902B4" w:rsidRDefault="00D3047C" w:rsidP="00E93664">
            <w:pPr>
              <w:rPr>
                <w:i/>
                <w:sz w:val="18"/>
                <w:szCs w:val="24"/>
                <w:lang w:val="en-US"/>
              </w:rPr>
            </w:pPr>
          </w:p>
        </w:tc>
        <w:tc>
          <w:tcPr>
            <w:tcW w:w="1710" w:type="dxa"/>
            <w:shd w:val="clear" w:color="auto" w:fill="auto"/>
          </w:tcPr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D3047C" w:rsidRPr="005F0F07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</w:tr>
      <w:tr w:rsidR="00D3047C" w:rsidRPr="0059505A" w:rsidTr="006020E4"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47C" w:rsidRPr="008902B4" w:rsidRDefault="00D3047C" w:rsidP="00E9366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47C" w:rsidRPr="00D3047C" w:rsidRDefault="00D3047C" w:rsidP="00E93664">
            <w:pPr>
              <w:rPr>
                <w:i/>
                <w:sz w:val="18"/>
                <w:szCs w:val="24"/>
                <w:lang w:val="en-US"/>
              </w:rPr>
            </w:pPr>
            <w:r>
              <w:rPr>
                <w:i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47C" w:rsidRPr="008902B4" w:rsidRDefault="00D3047C" w:rsidP="00E93664">
            <w:pPr>
              <w:rPr>
                <w:i/>
                <w:sz w:val="18"/>
                <w:szCs w:val="24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47C" w:rsidRPr="008902B4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47C" w:rsidRPr="005F0F07" w:rsidRDefault="00D3047C" w:rsidP="00E93664">
            <w:pPr>
              <w:rPr>
                <w:rFonts w:ascii="Sylfaen" w:hAnsi="Sylfaen"/>
                <w:i/>
                <w:sz w:val="18"/>
                <w:szCs w:val="24"/>
                <w:lang w:val="en-US"/>
              </w:rPr>
            </w:pPr>
          </w:p>
        </w:tc>
      </w:tr>
    </w:tbl>
    <w:p w:rsidR="00401528" w:rsidRDefault="00401528"/>
    <w:sectPr w:rsidR="00401528" w:rsidSect="00E304FD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E02" w:rsidRDefault="00643E02" w:rsidP="00BA26C1">
      <w:r>
        <w:separator/>
      </w:r>
    </w:p>
  </w:endnote>
  <w:endnote w:type="continuationSeparator" w:id="0">
    <w:p w:rsidR="00643E02" w:rsidRDefault="00643E02" w:rsidP="00BA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448" w:rsidRDefault="00643E02">
    <w:pPr>
      <w:pStyle w:val="Footer"/>
      <w:rPr>
        <w:lang w:val="en-US"/>
      </w:rPr>
    </w:pPr>
  </w:p>
  <w:p w:rsidR="00531448" w:rsidRPr="007702D5" w:rsidRDefault="00E304FD">
    <w:pPr>
      <w:pStyle w:val="Footer"/>
      <w:rPr>
        <w:lang w:val="en-US"/>
      </w:rPr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-800100</wp:posOffset>
              </wp:positionH>
              <wp:positionV relativeFrom="paragraph">
                <wp:posOffset>-509905</wp:posOffset>
              </wp:positionV>
              <wp:extent cx="7098030" cy="0"/>
              <wp:effectExtent l="9525" t="13970" r="7620" b="508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0980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9CC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FA60BB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pt,-40.15pt" to="495.9pt,-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" strokecolor="#9cf"/>
          </w:pict>
        </mc:Fallback>
      </mc:AlternateContent>
    </w:r>
  </w:p>
  <w:p w:rsidR="00531448" w:rsidRDefault="00E304FD">
    <w:pPr>
      <w:pStyle w:val="Footer"/>
      <w:rPr>
        <w:lang w:val="en-US"/>
      </w:rPr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-457200</wp:posOffset>
              </wp:positionH>
              <wp:positionV relativeFrom="paragraph">
                <wp:posOffset>145415</wp:posOffset>
              </wp:positionV>
              <wp:extent cx="0" cy="0"/>
              <wp:effectExtent l="9525" t="12065" r="9525" b="6985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4743E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11.45pt" to="-36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259715</wp:posOffset>
              </wp:positionV>
              <wp:extent cx="0" cy="0"/>
              <wp:effectExtent l="9525" t="12065" r="9525" b="6985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E27F91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0.45pt" to="0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"/>
          </w:pict>
        </mc:Fallback>
      </mc:AlternateContent>
    </w:r>
  </w:p>
  <w:p w:rsidR="00531448" w:rsidRPr="00911C0A" w:rsidRDefault="00A67473">
    <w:pPr>
      <w:pStyle w:val="Footer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E02" w:rsidRDefault="00643E02" w:rsidP="00BA26C1">
      <w:r>
        <w:separator/>
      </w:r>
    </w:p>
  </w:footnote>
  <w:footnote w:type="continuationSeparator" w:id="0">
    <w:p w:rsidR="00643E02" w:rsidRDefault="00643E02" w:rsidP="00BA2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6C1" w:rsidRPr="005433D8" w:rsidRDefault="005433D8">
    <w:pPr>
      <w:pStyle w:val="Header"/>
    </w:pPr>
    <w:r>
      <w:rPr>
        <w:lang w:val="en-US"/>
      </w:rPr>
      <w:t xml:space="preserve">ATTACHMENT 2 / </w:t>
    </w:r>
    <w:r>
      <w:t>ДОДАТОК 2</w:t>
    </w:r>
  </w:p>
  <w:p w:rsidR="00BA26C1" w:rsidRDefault="00BA26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A6200"/>
    <w:multiLevelType w:val="hybridMultilevel"/>
    <w:tmpl w:val="E7EE3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86570"/>
    <w:multiLevelType w:val="hybridMultilevel"/>
    <w:tmpl w:val="7756973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6BA14CF0"/>
    <w:multiLevelType w:val="hybridMultilevel"/>
    <w:tmpl w:val="97CC0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FD"/>
    <w:rsid w:val="00061121"/>
    <w:rsid w:val="0012680F"/>
    <w:rsid w:val="001C680B"/>
    <w:rsid w:val="0024447E"/>
    <w:rsid w:val="00295BB5"/>
    <w:rsid w:val="00401528"/>
    <w:rsid w:val="00451843"/>
    <w:rsid w:val="004F42B0"/>
    <w:rsid w:val="005433D8"/>
    <w:rsid w:val="005F0F07"/>
    <w:rsid w:val="006020E4"/>
    <w:rsid w:val="00643E02"/>
    <w:rsid w:val="00780FBD"/>
    <w:rsid w:val="008902B4"/>
    <w:rsid w:val="00962B84"/>
    <w:rsid w:val="00977ADF"/>
    <w:rsid w:val="00A142A3"/>
    <w:rsid w:val="00A67473"/>
    <w:rsid w:val="00AC380B"/>
    <w:rsid w:val="00AE5049"/>
    <w:rsid w:val="00BA26C1"/>
    <w:rsid w:val="00C4559F"/>
    <w:rsid w:val="00C53F7A"/>
    <w:rsid w:val="00CB1E48"/>
    <w:rsid w:val="00D3047C"/>
    <w:rsid w:val="00DF2107"/>
    <w:rsid w:val="00E170B4"/>
    <w:rsid w:val="00E304FD"/>
    <w:rsid w:val="00ED00A3"/>
    <w:rsid w:val="00ED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850DD0"/>
  <w15:chartTrackingRefBased/>
  <w15:docId w15:val="{E624AF32-1C22-4719-BC3A-D4FE5DDB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0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304F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E304F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Header">
    <w:name w:val="header"/>
    <w:basedOn w:val="Normal"/>
    <w:link w:val="HeaderChar"/>
    <w:uiPriority w:val="99"/>
    <w:unhideWhenUsed/>
    <w:rsid w:val="00BA26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6C1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Svitlana Franchuk</dc:creator>
  <cp:keywords/>
  <dc:description/>
  <cp:lastModifiedBy>Svitlana Franchuk</cp:lastModifiedBy>
  <cp:revision>4</cp:revision>
  <dcterms:created xsi:type="dcterms:W3CDTF">2017-10-20T11:32:00Z</dcterms:created>
  <dcterms:modified xsi:type="dcterms:W3CDTF">2017-10-20T12:16:00Z</dcterms:modified>
</cp:coreProperties>
</file>